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4" w:rsidRPr="00911CFE" w:rsidRDefault="00635FE4" w:rsidP="00635FE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635FE4" w:rsidRPr="00911CFE" w:rsidRDefault="00635FE4" w:rsidP="00635FE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635FE4" w:rsidRPr="00911CFE" w:rsidRDefault="00635FE4" w:rsidP="00635FE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635FE4" w:rsidRPr="00911CFE" w:rsidRDefault="00635FE4" w:rsidP="00635FE4">
      <w:pPr>
        <w:jc w:val="center"/>
        <w:rPr>
          <w:b/>
          <w:color w:val="000000"/>
          <w:sz w:val="32"/>
          <w:szCs w:val="32"/>
        </w:rPr>
      </w:pPr>
    </w:p>
    <w:p w:rsidR="00635FE4" w:rsidRPr="00911CFE" w:rsidRDefault="00635FE4" w:rsidP="00635FE4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635FE4" w:rsidRPr="00AB4EE6" w:rsidRDefault="00635FE4" w:rsidP="00635FE4">
      <w:pPr>
        <w:jc w:val="center"/>
        <w:rPr>
          <w:b/>
          <w:color w:val="000000"/>
          <w:sz w:val="28"/>
          <w:szCs w:val="28"/>
        </w:rPr>
      </w:pPr>
    </w:p>
    <w:p w:rsidR="00635FE4" w:rsidRPr="009B2507" w:rsidRDefault="00635FE4" w:rsidP="00635F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Pr="009B2507">
        <w:rPr>
          <w:color w:val="000000"/>
          <w:sz w:val="28"/>
          <w:szCs w:val="28"/>
        </w:rPr>
        <w:t>2016 г.</w:t>
      </w:r>
      <w:r w:rsidRPr="009B2507">
        <w:rPr>
          <w:color w:val="000000"/>
          <w:sz w:val="28"/>
          <w:szCs w:val="28"/>
        </w:rPr>
        <w:tab/>
      </w:r>
      <w:r w:rsidRPr="009B250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9B2507">
        <w:rPr>
          <w:color w:val="000000"/>
          <w:sz w:val="28"/>
          <w:szCs w:val="28"/>
        </w:rPr>
        <w:t xml:space="preserve"> </w:t>
      </w:r>
      <w:proofErr w:type="spellStart"/>
      <w:r w:rsidRPr="009B2507">
        <w:rPr>
          <w:color w:val="000000"/>
          <w:sz w:val="28"/>
          <w:szCs w:val="28"/>
        </w:rPr>
        <w:t>пгт</w:t>
      </w:r>
      <w:proofErr w:type="spellEnd"/>
      <w:r w:rsidRPr="009B2507">
        <w:rPr>
          <w:color w:val="000000"/>
          <w:sz w:val="28"/>
          <w:szCs w:val="28"/>
        </w:rPr>
        <w:t>. Кильдинстрой</w:t>
      </w:r>
      <w:r w:rsidRPr="009B2507">
        <w:rPr>
          <w:color w:val="000000"/>
          <w:sz w:val="28"/>
          <w:szCs w:val="28"/>
        </w:rPr>
        <w:tab/>
        <w:t xml:space="preserve">       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237</w:t>
      </w:r>
    </w:p>
    <w:p w:rsidR="00635FE4" w:rsidRDefault="00635FE4" w:rsidP="00635FE4">
      <w:pPr>
        <w:jc w:val="center"/>
        <w:rPr>
          <w:b/>
          <w:color w:val="000000"/>
          <w:sz w:val="28"/>
          <w:szCs w:val="28"/>
        </w:rPr>
      </w:pPr>
    </w:p>
    <w:p w:rsidR="00635FE4" w:rsidRPr="00406D0E" w:rsidRDefault="00635FE4" w:rsidP="00635FE4">
      <w:pPr>
        <w:jc w:val="center"/>
        <w:rPr>
          <w:b/>
          <w:sz w:val="16"/>
          <w:szCs w:val="16"/>
        </w:rPr>
      </w:pPr>
    </w:p>
    <w:p w:rsidR="00635FE4" w:rsidRPr="009B2507" w:rsidRDefault="00635FE4" w:rsidP="00635FE4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635FE4" w:rsidRPr="009B2507" w:rsidRDefault="00635FE4" w:rsidP="00635FE4">
      <w:pPr>
        <w:jc w:val="center"/>
        <w:outlineLvl w:val="3"/>
        <w:rPr>
          <w:b/>
          <w:bCs/>
          <w:sz w:val="28"/>
          <w:szCs w:val="28"/>
        </w:rPr>
      </w:pPr>
    </w:p>
    <w:p w:rsidR="00635FE4" w:rsidRPr="009B2507" w:rsidRDefault="00635FE4" w:rsidP="00635F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  <w:proofErr w:type="gramEnd"/>
    </w:p>
    <w:p w:rsidR="00635FE4" w:rsidRPr="009B2507" w:rsidRDefault="00635FE4" w:rsidP="00635F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35FE4" w:rsidRPr="009B2507" w:rsidRDefault="00635FE4" w:rsidP="00635F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635FE4" w:rsidRPr="009B2507" w:rsidRDefault="00635FE4" w:rsidP="00635F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35FE4" w:rsidRPr="009B2507" w:rsidRDefault="00635FE4" w:rsidP="00635FE4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2</w:t>
      </w:r>
      <w:r w:rsidR="00985E8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6 от </w:t>
      </w:r>
      <w:r w:rsidR="00985E8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4.09.201</w:t>
      </w:r>
      <w:r w:rsidR="00985E8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>
        <w:rPr>
          <w:b w:val="0"/>
          <w:color w:val="000000"/>
          <w:sz w:val="28"/>
          <w:szCs w:val="28"/>
        </w:rPr>
        <w:t>1004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985E88">
        <w:rPr>
          <w:rFonts w:eastAsia="Calibri"/>
          <w:b w:val="0"/>
          <w:bCs w:val="0"/>
          <w:sz w:val="28"/>
          <w:szCs w:val="28"/>
          <w:lang w:eastAsia="en-US"/>
        </w:rPr>
        <w:t>45</w:t>
      </w:r>
      <w:r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садоводства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985E88" w:rsidRDefault="00985E88" w:rsidP="00635FE4">
      <w:pPr>
        <w:ind w:firstLine="567"/>
        <w:jc w:val="both"/>
        <w:rPr>
          <w:sz w:val="28"/>
          <w:szCs w:val="28"/>
        </w:rPr>
      </w:pPr>
    </w:p>
    <w:p w:rsidR="00635FE4" w:rsidRPr="00C00D0C" w:rsidRDefault="00635FE4" w:rsidP="00635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D0C">
        <w:rPr>
          <w:sz w:val="28"/>
          <w:szCs w:val="28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635FE4" w:rsidRPr="009B2507" w:rsidRDefault="00635FE4" w:rsidP="00635FE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5E72D7" w:rsidRDefault="005E72D7" w:rsidP="00635FE4">
      <w:pPr>
        <w:ind w:firstLine="567"/>
        <w:jc w:val="both"/>
        <w:rPr>
          <w:sz w:val="28"/>
          <w:szCs w:val="28"/>
        </w:rPr>
      </w:pPr>
    </w:p>
    <w:p w:rsidR="00635FE4" w:rsidRPr="009B2507" w:rsidRDefault="00635FE4" w:rsidP="00635FE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35FE4" w:rsidRPr="009B2507" w:rsidRDefault="00635FE4" w:rsidP="00635FE4">
      <w:pPr>
        <w:jc w:val="both"/>
        <w:rPr>
          <w:sz w:val="28"/>
          <w:szCs w:val="28"/>
        </w:rPr>
      </w:pPr>
    </w:p>
    <w:p w:rsidR="00635FE4" w:rsidRPr="009B2507" w:rsidRDefault="00635FE4" w:rsidP="00635FE4">
      <w:pPr>
        <w:jc w:val="both"/>
        <w:rPr>
          <w:sz w:val="28"/>
          <w:szCs w:val="28"/>
        </w:rPr>
      </w:pPr>
    </w:p>
    <w:p w:rsidR="00635FE4" w:rsidRPr="009B2507" w:rsidRDefault="00635FE4" w:rsidP="00635FE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635FE4" w:rsidRPr="009B2507" w:rsidRDefault="00635FE4" w:rsidP="00635FE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635FE4" w:rsidRPr="009B2507" w:rsidRDefault="00635FE4" w:rsidP="00635FE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635FE4" w:rsidRDefault="00635FE4" w:rsidP="00635FE4"/>
    <w:p w:rsidR="00635FE4" w:rsidRDefault="00635FE4" w:rsidP="00635FE4"/>
    <w:p w:rsidR="00895FDF" w:rsidRDefault="005E72D7"/>
    <w:sectPr w:rsidR="00895FDF" w:rsidSect="00635F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4"/>
    <w:rsid w:val="00372DEC"/>
    <w:rsid w:val="005E72D7"/>
    <w:rsid w:val="00635FE4"/>
    <w:rsid w:val="00985E88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2016-06-06T11:34:00Z</cp:lastPrinted>
  <dcterms:created xsi:type="dcterms:W3CDTF">2016-06-06T07:57:00Z</dcterms:created>
  <dcterms:modified xsi:type="dcterms:W3CDTF">2016-06-06T11:34:00Z</dcterms:modified>
</cp:coreProperties>
</file>